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Комбинированная сортировочная машина</w:t>
      </w:r>
    </w:p>
    <w:bookmarkEnd w:id="0"/>
    <w:p>
      <w:pPr>
        <w:jc w:val="center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4201160" cy="4751070"/>
            <wp:effectExtent l="0" t="0" r="8890" b="11430"/>
            <wp:docPr id="2" name="图片 2" descr="微信截图_2020052916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0529160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Данная машина может ветро-сортирует и просеивает семечки различной зерновой культуры (напр.:пшеница, кукуруза, бобовые и т.д.)и семечки сельхозпродукции для достижения цели-очистка и сортировка семечки.И также данная машина можно использоваться для очистки и сортировки товорного зерна и одновременно можно использоваться как калибровочная машина.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Длина сита 2.4м, Мощность:9,35кВт (380В).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Производительность 2-2.5т/ч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Габаритные размеры, Д*Ш*В: 3.6*3.0*3.3м.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Длина сита 3.6м, Мощность:9,75кВт (380В).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Производительность 2-2.5т/ч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Габаритные размеры, Д*Ш*В: 6.2*2.5*3.7м.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555EA"/>
    <w:rsid w:val="09A84205"/>
    <w:rsid w:val="39AB62A8"/>
    <w:rsid w:val="6B6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2020-05-29T08:02:00Z</dcterms:created>
  <dc:creator>F*inale</dc:creator>
  <cp:lastModifiedBy>F*inale</cp:lastModifiedBy>
  <dcterms:modified xsi:type="dcterms:W3CDTF">2020-06-08T08:56:33Z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